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B71" w:rsidRPr="009C2C48" w:rsidRDefault="0069141A">
      <w:pPr>
        <w:rPr>
          <w:b/>
          <w:u w:val="single"/>
        </w:rPr>
      </w:pPr>
      <w:r w:rsidRPr="009C2C48">
        <w:rPr>
          <w:b/>
          <w:u w:val="single"/>
        </w:rPr>
        <w:t>DE</w:t>
      </w:r>
      <w:r w:rsidR="00237D0C">
        <w:rPr>
          <w:b/>
          <w:u w:val="single"/>
        </w:rPr>
        <w:t>DUCCION  DE MERCANCIAS ADQUIRIDA</w:t>
      </w:r>
      <w:r w:rsidRPr="009C2C48">
        <w:rPr>
          <w:b/>
          <w:u w:val="single"/>
        </w:rPr>
        <w:t>S O SERVICIOS RECIBIDOS DE PERSONAS FISICAS O PERSONAS MORALES DEL REGIMEN SIMPLIFICADO.</w:t>
      </w:r>
    </w:p>
    <w:p w:rsidR="0069141A" w:rsidRDefault="0069141A">
      <w:r>
        <w:t xml:space="preserve">El Artículo 69-E del Reglamento de la Ley del Impuesto Sobre la Renta prevé la opción de deducir </w:t>
      </w:r>
      <w:r w:rsidR="007B0255">
        <w:t xml:space="preserve">el </w:t>
      </w:r>
      <w:r w:rsidR="007B0255" w:rsidRPr="00C85250">
        <w:rPr>
          <w:b/>
          <w:u w:val="single"/>
        </w:rPr>
        <w:t>C</w:t>
      </w:r>
      <w:r w:rsidR="00237D0C">
        <w:rPr>
          <w:b/>
          <w:u w:val="single"/>
        </w:rPr>
        <w:t>OSTO DE LO VENDIDO  de dichas  compras</w:t>
      </w:r>
      <w:r w:rsidR="007B0255" w:rsidRPr="00C85250">
        <w:rPr>
          <w:b/>
          <w:u w:val="single"/>
        </w:rPr>
        <w:t xml:space="preserve">  o </w:t>
      </w:r>
      <w:r w:rsidRPr="00C85250">
        <w:rPr>
          <w:b/>
          <w:u w:val="single"/>
        </w:rPr>
        <w:t xml:space="preserve"> servicios adquiridos </w:t>
      </w:r>
      <w:r w:rsidR="00B1002E" w:rsidRPr="00C85250">
        <w:rPr>
          <w:b/>
          <w:u w:val="single"/>
        </w:rPr>
        <w:t xml:space="preserve"> en el EJERCICIO</w:t>
      </w:r>
      <w:r w:rsidR="00B1002E">
        <w:t xml:space="preserve"> </w:t>
      </w:r>
      <w:r w:rsidR="00C85250">
        <w:t>(de las adquisiciones de 2012)</w:t>
      </w:r>
      <w:r w:rsidR="00B1002E">
        <w:t xml:space="preserve"> </w:t>
      </w:r>
      <w:r>
        <w:t>a Personas Físicas TITULO IV y de Personas Morales Régimen Simplificado del TITULO II</w:t>
      </w:r>
      <w:r w:rsidR="007B0255">
        <w:t xml:space="preserve"> aun cuando no hayan sido efectivamente pagadas,….</w:t>
      </w:r>
    </w:p>
    <w:p w:rsidR="007B0255" w:rsidRDefault="007B0255"/>
    <w:p w:rsidR="0069141A" w:rsidRDefault="0069141A"/>
    <w:p w:rsidR="0069141A" w:rsidRDefault="0069141A">
      <w:r>
        <w:t>El procedimiento  señalado</w:t>
      </w:r>
      <w:r w:rsidR="0021127E">
        <w:t xml:space="preserve"> en los supuestos del segundo pá</w:t>
      </w:r>
      <w:r>
        <w:t xml:space="preserve">rrafo del citado numeral </w:t>
      </w:r>
      <w:proofErr w:type="gramStart"/>
      <w:r>
        <w:t>es</w:t>
      </w:r>
      <w:r w:rsidR="00B1002E">
        <w:t>(</w:t>
      </w:r>
      <w:proofErr w:type="gramEnd"/>
      <w:r w:rsidR="00B1002E">
        <w:t>QUE SE LLEVE UN REGISTRO DE COMPRAS)</w:t>
      </w:r>
      <w:r>
        <w:t xml:space="preserve"> </w:t>
      </w:r>
      <w:r w:rsidR="0057554A">
        <w:t xml:space="preserve">de acuerdo a  lo </w:t>
      </w:r>
      <w:r>
        <w:t>siguiente:</w:t>
      </w:r>
    </w:p>
    <w:p w:rsidR="0069141A" w:rsidRDefault="0069141A">
      <w:r>
        <w:t>1.- Llevar un registro inicial de compras y servicios por pagar</w:t>
      </w:r>
      <w:bookmarkStart w:id="0" w:name="_GoBack"/>
      <w:bookmarkEnd w:id="0"/>
    </w:p>
    <w:p w:rsidR="0069141A" w:rsidRDefault="0069141A">
      <w:r>
        <w:t>Más:</w:t>
      </w:r>
    </w:p>
    <w:p w:rsidR="0069141A" w:rsidRDefault="0069141A">
      <w:r>
        <w:t>2.- Monto de las adquisiciones de las mercancías y servicios recibidos efectuados en el ejercicio</w:t>
      </w:r>
    </w:p>
    <w:p w:rsidR="0069141A" w:rsidRDefault="0069141A">
      <w:r>
        <w:t>Menos:</w:t>
      </w:r>
    </w:p>
    <w:p w:rsidR="0069141A" w:rsidRDefault="0069141A">
      <w:r>
        <w:t>3.- Monto de adquisiciones y servicios efectivamente pagados durante dicho ejercicio.</w:t>
      </w:r>
    </w:p>
    <w:p w:rsidR="0069141A" w:rsidRDefault="0069141A"/>
    <w:p w:rsidR="0069141A" w:rsidRDefault="0069141A">
      <w:r>
        <w:t>EJEMPLO</w:t>
      </w:r>
      <w:r w:rsidR="00840B68"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79"/>
        <w:gridCol w:w="1499"/>
      </w:tblGrid>
      <w:tr w:rsidR="00840B68" w:rsidTr="007B0255">
        <w:tc>
          <w:tcPr>
            <w:tcW w:w="7479" w:type="dxa"/>
          </w:tcPr>
          <w:p w:rsidR="00840B68" w:rsidRDefault="00840B68"/>
        </w:tc>
        <w:tc>
          <w:tcPr>
            <w:tcW w:w="1499" w:type="dxa"/>
          </w:tcPr>
          <w:p w:rsidR="00840B68" w:rsidRDefault="007B0255">
            <w:r>
              <w:t xml:space="preserve">IMPORTE </w:t>
            </w:r>
          </w:p>
        </w:tc>
      </w:tr>
      <w:tr w:rsidR="00840B68" w:rsidTr="007B0255">
        <w:tc>
          <w:tcPr>
            <w:tcW w:w="7479" w:type="dxa"/>
          </w:tcPr>
          <w:p w:rsidR="00840B68" w:rsidRDefault="00840B68">
            <w:r>
              <w:t>Registro Inicial</w:t>
            </w:r>
            <w:r w:rsidR="00C85250">
              <w:t>( Saldo final de 2011)</w:t>
            </w:r>
          </w:p>
        </w:tc>
        <w:tc>
          <w:tcPr>
            <w:tcW w:w="1499" w:type="dxa"/>
          </w:tcPr>
          <w:p w:rsidR="00840B68" w:rsidRDefault="00840B68">
            <w:r>
              <w:t>100,000.00</w:t>
            </w:r>
          </w:p>
        </w:tc>
      </w:tr>
      <w:tr w:rsidR="00840B68" w:rsidTr="007B0255">
        <w:tc>
          <w:tcPr>
            <w:tcW w:w="7479" w:type="dxa"/>
          </w:tcPr>
          <w:p w:rsidR="00840B68" w:rsidRDefault="00840B68">
            <w:r>
              <w:t>+Monto de las adquisiciones</w:t>
            </w:r>
            <w:r w:rsidR="00C85250">
              <w:t xml:space="preserve"> ejercicio 2012</w:t>
            </w:r>
          </w:p>
        </w:tc>
        <w:tc>
          <w:tcPr>
            <w:tcW w:w="1499" w:type="dxa"/>
          </w:tcPr>
          <w:p w:rsidR="00840B68" w:rsidRDefault="00840B68">
            <w:r>
              <w:t>600,000.00</w:t>
            </w:r>
          </w:p>
        </w:tc>
      </w:tr>
      <w:tr w:rsidR="00840B68" w:rsidTr="007B0255">
        <w:tc>
          <w:tcPr>
            <w:tcW w:w="7479" w:type="dxa"/>
          </w:tcPr>
          <w:p w:rsidR="00840B68" w:rsidRDefault="00840B68">
            <w:r>
              <w:t xml:space="preserve">    Suma</w:t>
            </w:r>
          </w:p>
        </w:tc>
        <w:tc>
          <w:tcPr>
            <w:tcW w:w="1499" w:type="dxa"/>
          </w:tcPr>
          <w:p w:rsidR="00840B68" w:rsidRDefault="00840B68">
            <w:r>
              <w:t>700,000.00</w:t>
            </w:r>
          </w:p>
        </w:tc>
      </w:tr>
      <w:tr w:rsidR="00840B68" w:rsidTr="007B0255">
        <w:tc>
          <w:tcPr>
            <w:tcW w:w="7479" w:type="dxa"/>
          </w:tcPr>
          <w:p w:rsidR="00840B68" w:rsidRDefault="00840B68">
            <w:r>
              <w:t>-Monto de adq</w:t>
            </w:r>
            <w:r w:rsidR="005476DC">
              <w:t>uisiciones y se</w:t>
            </w:r>
            <w:r w:rsidR="00C85250">
              <w:t xml:space="preserve">rvicios </w:t>
            </w:r>
            <w:r w:rsidR="005476DC">
              <w:t>pagados en el ejercicio</w:t>
            </w:r>
            <w:r w:rsidR="00C85250">
              <w:t xml:space="preserve">  las de 2011 se pagó</w:t>
            </w:r>
          </w:p>
        </w:tc>
        <w:tc>
          <w:tcPr>
            <w:tcW w:w="1499" w:type="dxa"/>
          </w:tcPr>
          <w:p w:rsidR="00840B68" w:rsidRDefault="005476DC">
            <w:r>
              <w:t>200,000.00</w:t>
            </w:r>
          </w:p>
        </w:tc>
      </w:tr>
      <w:tr w:rsidR="00840B68" w:rsidTr="007B0255">
        <w:tc>
          <w:tcPr>
            <w:tcW w:w="7479" w:type="dxa"/>
          </w:tcPr>
          <w:p w:rsidR="00840B68" w:rsidRDefault="005476DC">
            <w:r>
              <w:t>=  Saldo por pagar al final del ejercicio</w:t>
            </w:r>
            <w:r w:rsidR="00C85250">
              <w:t xml:space="preserve"> 2012</w:t>
            </w:r>
            <w:r>
              <w:t xml:space="preserve"> =inicial para el siguiente</w:t>
            </w:r>
            <w:r w:rsidR="00C85250">
              <w:t xml:space="preserve"> 2013</w:t>
            </w:r>
          </w:p>
        </w:tc>
        <w:tc>
          <w:tcPr>
            <w:tcW w:w="1499" w:type="dxa"/>
          </w:tcPr>
          <w:p w:rsidR="00840B68" w:rsidRDefault="005476DC">
            <w:r>
              <w:t>500,000.00</w:t>
            </w:r>
          </w:p>
        </w:tc>
      </w:tr>
      <w:tr w:rsidR="00840B68" w:rsidTr="007B0255">
        <w:tc>
          <w:tcPr>
            <w:tcW w:w="7479" w:type="dxa"/>
          </w:tcPr>
          <w:p w:rsidR="00840B68" w:rsidRDefault="00840B68"/>
        </w:tc>
        <w:tc>
          <w:tcPr>
            <w:tcW w:w="1499" w:type="dxa"/>
          </w:tcPr>
          <w:p w:rsidR="00840B68" w:rsidRDefault="00840B68"/>
        </w:tc>
      </w:tr>
    </w:tbl>
    <w:p w:rsidR="00840B68" w:rsidRDefault="00840B68"/>
    <w:p w:rsidR="00B1002E" w:rsidRDefault="00B1002E">
      <w:r>
        <w:t>El tercer párrafo del citado numeral establece 2 condiciones:</w:t>
      </w:r>
    </w:p>
    <w:p w:rsidR="00B1002E" w:rsidRDefault="00B1002E">
      <w:r>
        <w:t>1.- Que el saldo inicial de la cuenta se  considere dentro del costo de lo vendido del ejercicio fiscal de que se trate.</w:t>
      </w:r>
    </w:p>
    <w:p w:rsidR="00B1002E" w:rsidRPr="00B1002E" w:rsidRDefault="00B1002E">
      <w:pPr>
        <w:rPr>
          <w:b/>
          <w:u w:val="single"/>
        </w:rPr>
      </w:pPr>
      <w:r w:rsidRPr="00B1002E">
        <w:rPr>
          <w:b/>
          <w:u w:val="single"/>
        </w:rPr>
        <w:t>COMENTARIO:</w:t>
      </w:r>
    </w:p>
    <w:p w:rsidR="00B1002E" w:rsidRDefault="00B1002E">
      <w:r>
        <w:t>A cuál ejercicio fiscal se refiere</w:t>
      </w:r>
      <w:r w:rsidR="00C85250">
        <w:t>,</w:t>
      </w:r>
      <w:r>
        <w:t xml:space="preserve"> se supone legalmente que si no</w:t>
      </w:r>
      <w:r w:rsidR="00C85250">
        <w:t>s</w:t>
      </w:r>
      <w:r>
        <w:t xml:space="preserve"> habla de deducir </w:t>
      </w:r>
      <w:r w:rsidR="00FE4512">
        <w:t xml:space="preserve">vía COSTO DE LO VENDIDO </w:t>
      </w:r>
      <w:r>
        <w:t xml:space="preserve">las compras </w:t>
      </w:r>
      <w:r w:rsidR="00FE4512">
        <w:t xml:space="preserve">o servicios </w:t>
      </w:r>
      <w:proofErr w:type="spellStart"/>
      <w:r>
        <w:t>de</w:t>
      </w:r>
      <w:r w:rsidR="00FE4512">
        <w:t>l</w:t>
      </w:r>
      <w:proofErr w:type="spellEnd"/>
      <w:r w:rsidR="00FE4512">
        <w:t xml:space="preserve">  </w:t>
      </w:r>
      <w:r>
        <w:t xml:space="preserve"> ejercicio obvio es que el SALDO INICIAL se pudo deducir </w:t>
      </w:r>
      <w:r>
        <w:lastRenderedPageBreak/>
        <w:t>en el ejercicio al que correspondió y no al que se pretende deducir el COSTO DE LO VENDIDO de las compras y servicios</w:t>
      </w:r>
      <w:r w:rsidR="009C2C48">
        <w:t xml:space="preserve"> adquiridas en 2012</w:t>
      </w:r>
      <w:r>
        <w:t>).</w:t>
      </w:r>
    </w:p>
    <w:p w:rsidR="00B1002E" w:rsidRDefault="00B1002E"/>
    <w:p w:rsidR="00B1002E" w:rsidRDefault="00B1002E">
      <w:r>
        <w:t>2.- Que el saldo al cierre del ejercicio se disminuya del costo de lo vendido del citado ejercicio</w:t>
      </w:r>
    </w:p>
    <w:p w:rsidR="00840B68" w:rsidRPr="00C85250" w:rsidRDefault="00B1002E">
      <w:pPr>
        <w:rPr>
          <w:b/>
          <w:u w:val="single"/>
        </w:rPr>
      </w:pPr>
      <w:r w:rsidRPr="00C85250">
        <w:rPr>
          <w:b/>
          <w:u w:val="single"/>
        </w:rPr>
        <w:t>COMENTARIO:</w:t>
      </w:r>
    </w:p>
    <w:p w:rsidR="00B1002E" w:rsidRDefault="00B1002E" w:rsidP="00C85250">
      <w:pPr>
        <w:jc w:val="both"/>
      </w:pPr>
      <w:r>
        <w:t xml:space="preserve">IDEM al comentario insertado en el punto </w:t>
      </w:r>
      <w:proofErr w:type="gramStart"/>
      <w:r>
        <w:t>anterior ,</w:t>
      </w:r>
      <w:proofErr w:type="gramEnd"/>
      <w:r>
        <w:t xml:space="preserve"> es decir el saldo </w:t>
      </w:r>
      <w:r w:rsidR="00FE4512">
        <w:t xml:space="preserve">final no podrá considerarse en el </w:t>
      </w:r>
      <w:r>
        <w:t>COSTO DE LO VENDIDO del siguiente ejercicio  al que corresponde</w:t>
      </w:r>
      <w:r w:rsidR="009C2C48">
        <w:t xml:space="preserve">n </w:t>
      </w:r>
      <w:r>
        <w:t>las compras y servicios).</w:t>
      </w:r>
    </w:p>
    <w:p w:rsidR="00B1002E" w:rsidRDefault="00B1002E">
      <w:r>
        <w:t xml:space="preserve"> </w:t>
      </w:r>
    </w:p>
    <w:p w:rsidR="00840B68" w:rsidRPr="0057554A" w:rsidRDefault="00C621D6" w:rsidP="0057554A">
      <w:pPr>
        <w:jc w:val="center"/>
        <w:rPr>
          <w:b/>
          <w:u w:val="single"/>
        </w:rPr>
      </w:pPr>
      <w:r w:rsidRPr="0057554A">
        <w:rPr>
          <w:b/>
          <w:u w:val="single"/>
        </w:rPr>
        <w:t>COMENTARIO FINAL:</w:t>
      </w:r>
    </w:p>
    <w:p w:rsidR="00C621D6" w:rsidRDefault="00C621D6" w:rsidP="001A133C">
      <w:r>
        <w:t xml:space="preserve">En conclusión si las compras </w:t>
      </w:r>
      <w:r w:rsidR="0057554A">
        <w:t xml:space="preserve">y servicios </w:t>
      </w:r>
      <w:r>
        <w:t xml:space="preserve">realizadas en el ejercicio 2012 por $ 600,000.00 </w:t>
      </w:r>
      <w:r w:rsidR="0057554A">
        <w:t xml:space="preserve">y si las </w:t>
      </w:r>
      <w:r>
        <w:t xml:space="preserve">mismas se vendieron en 2012, son deducibles vía </w:t>
      </w:r>
      <w:r w:rsidRPr="00C621D6">
        <w:rPr>
          <w:b/>
          <w:u w:val="single"/>
        </w:rPr>
        <w:t>COSTO DE LO VENDIDO</w:t>
      </w:r>
      <w:r>
        <w:t xml:space="preserve"> aun cuando no hayan sido pagadas en el mismo </w:t>
      </w:r>
      <w:proofErr w:type="gramStart"/>
      <w:r>
        <w:t xml:space="preserve">ejercicio </w:t>
      </w:r>
      <w:r w:rsidR="0057554A">
        <w:t>.</w:t>
      </w:r>
      <w:proofErr w:type="gramEnd"/>
    </w:p>
    <w:p w:rsidR="0057554A" w:rsidRDefault="0057554A" w:rsidP="001A133C"/>
    <w:p w:rsidR="0057554A" w:rsidRDefault="0057554A" w:rsidP="001A133C"/>
    <w:p w:rsidR="0057554A" w:rsidRDefault="0057554A" w:rsidP="001A133C"/>
    <w:p w:rsidR="00840B68" w:rsidRDefault="00840B68"/>
    <w:p w:rsidR="0069141A" w:rsidRDefault="0069141A"/>
    <w:p w:rsidR="0069141A" w:rsidRDefault="0069141A"/>
    <w:p w:rsidR="0069141A" w:rsidRDefault="0069141A"/>
    <w:sectPr w:rsidR="006914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41A"/>
    <w:rsid w:val="001A133C"/>
    <w:rsid w:val="0021127E"/>
    <w:rsid w:val="00237D0C"/>
    <w:rsid w:val="00535B71"/>
    <w:rsid w:val="005476DC"/>
    <w:rsid w:val="0057554A"/>
    <w:rsid w:val="0069141A"/>
    <w:rsid w:val="007B0255"/>
    <w:rsid w:val="00840B68"/>
    <w:rsid w:val="009C2C48"/>
    <w:rsid w:val="00B1002E"/>
    <w:rsid w:val="00C621D6"/>
    <w:rsid w:val="00C85250"/>
    <w:rsid w:val="00FE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0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0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Hamosa</dc:creator>
  <cp:lastModifiedBy>Hamosa</cp:lastModifiedBy>
  <cp:revision>9</cp:revision>
  <dcterms:created xsi:type="dcterms:W3CDTF">2012-11-13T18:12:00Z</dcterms:created>
  <dcterms:modified xsi:type="dcterms:W3CDTF">2012-11-13T20:41:00Z</dcterms:modified>
</cp:coreProperties>
</file>